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00B" w:rsidRDefault="00A04FEA">
      <w:r>
        <w:rPr>
          <w:noProof/>
          <w:lang w:eastAsia="ru-RU"/>
        </w:rPr>
        <w:drawing>
          <wp:inline distT="0" distB="0" distL="0" distR="0">
            <wp:extent cx="5934075" cy="8153400"/>
            <wp:effectExtent l="19050" t="0" r="9525" b="0"/>
            <wp:docPr id="2" name="Рисунок 2" descr="C:\Documents and Settings\Школа\Мои документы\Мои рисунки\2013-10-11\сведения -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Школа\Мои документы\Мои рисунки\2013-10-11\сведения -20006.JPG"/>
                    <pic:cNvPicPr>
                      <a:picLocks noChangeAspect="1" noChangeArrowheads="1"/>
                    </pic:cNvPicPr>
                  </pic:nvPicPr>
                  <pic:blipFill>
                    <a:blip r:embed="rId5" cstate="print"/>
                    <a:srcRect/>
                    <a:stretch>
                      <a:fillRect/>
                    </a:stretch>
                  </pic:blipFill>
                  <pic:spPr bwMode="auto">
                    <a:xfrm>
                      <a:off x="0" y="0"/>
                      <a:ext cx="5934075" cy="8153400"/>
                    </a:xfrm>
                    <a:prstGeom prst="rect">
                      <a:avLst/>
                    </a:prstGeom>
                    <a:noFill/>
                    <a:ln w="9525">
                      <a:noFill/>
                      <a:miter lim="800000"/>
                      <a:headEnd/>
                      <a:tailEnd/>
                    </a:ln>
                  </pic:spPr>
                </pic:pic>
              </a:graphicData>
            </a:graphic>
          </wp:inline>
        </w:drawing>
      </w:r>
    </w:p>
    <w:p w:rsidR="00A04FEA" w:rsidRDefault="00A04FEA"/>
    <w:p w:rsidR="00A04FEA" w:rsidRDefault="00A04FEA"/>
    <w:p w:rsidR="00A04FEA" w:rsidRDefault="00A04FEA"/>
    <w:p w:rsidR="00A04FEA" w:rsidRDefault="00A04FEA"/>
    <w:p w:rsidR="00A04FEA" w:rsidRPr="00A04FEA" w:rsidRDefault="00A04FEA" w:rsidP="00A04FEA">
      <w:pPr>
        <w:numPr>
          <w:ilvl w:val="0"/>
          <w:numId w:val="1"/>
        </w:numPr>
        <w:spacing w:after="0" w:line="240" w:lineRule="auto"/>
        <w:ind w:left="-567" w:right="191" w:firstLine="0"/>
        <w:jc w:val="both"/>
        <w:rPr>
          <w:b/>
          <w:sz w:val="24"/>
          <w:szCs w:val="24"/>
        </w:rPr>
      </w:pPr>
      <w:r w:rsidRPr="00A04FEA">
        <w:rPr>
          <w:b/>
          <w:sz w:val="24"/>
          <w:szCs w:val="24"/>
        </w:rPr>
        <w:t>Пункт 1.22. Устава «Учреждения» изложить в следующей редакции:</w:t>
      </w:r>
    </w:p>
    <w:p w:rsidR="00A04FEA" w:rsidRPr="00A04FEA" w:rsidRDefault="00A04FEA" w:rsidP="00A04FEA">
      <w:pPr>
        <w:pStyle w:val="a5"/>
        <w:ind w:left="-567" w:right="191"/>
        <w:jc w:val="both"/>
        <w:rPr>
          <w:sz w:val="24"/>
          <w:szCs w:val="24"/>
        </w:rPr>
      </w:pPr>
      <w:r w:rsidRPr="00A04FEA">
        <w:rPr>
          <w:sz w:val="24"/>
          <w:szCs w:val="24"/>
        </w:rPr>
        <w:t>«1.22.   Медицинское  обслуживание обучающихся  обеспечивается  специально закрепленным органом   здравоохранения  за   «Учреждением»  медицинским персоналом, который наряду с «Учреждением»  несет ответственность  за здоровье обучающихся, режим и качеств питания.</w:t>
      </w:r>
    </w:p>
    <w:p w:rsidR="00A04FEA" w:rsidRPr="00A04FEA" w:rsidRDefault="00A04FEA" w:rsidP="00A04FEA">
      <w:pPr>
        <w:pStyle w:val="a5"/>
        <w:ind w:left="-567" w:right="191"/>
        <w:jc w:val="both"/>
        <w:rPr>
          <w:sz w:val="24"/>
          <w:szCs w:val="24"/>
        </w:rPr>
      </w:pPr>
      <w:r w:rsidRPr="00A04FEA">
        <w:rPr>
          <w:sz w:val="24"/>
          <w:szCs w:val="24"/>
        </w:rPr>
        <w:t xml:space="preserve">           «Учреждение» предоставляет помещение с соответствующими условиями для работы медицинского персонала.</w:t>
      </w:r>
    </w:p>
    <w:p w:rsidR="00A04FEA" w:rsidRPr="00A04FEA" w:rsidRDefault="00A04FEA" w:rsidP="00A04FEA">
      <w:pPr>
        <w:ind w:left="-567" w:right="191"/>
        <w:jc w:val="both"/>
        <w:rPr>
          <w:sz w:val="24"/>
          <w:szCs w:val="24"/>
        </w:rPr>
      </w:pPr>
      <w:r w:rsidRPr="00A04FEA">
        <w:rPr>
          <w:sz w:val="24"/>
          <w:szCs w:val="24"/>
        </w:rPr>
        <w:t xml:space="preserve">           «Учреждение» осуществляет </w:t>
      </w:r>
      <w:proofErr w:type="gramStart"/>
      <w:r w:rsidRPr="00A04FEA">
        <w:rPr>
          <w:sz w:val="24"/>
          <w:szCs w:val="24"/>
        </w:rPr>
        <w:t>контроль за</w:t>
      </w:r>
      <w:proofErr w:type="gramEnd"/>
      <w:r w:rsidRPr="00A04FEA">
        <w:rPr>
          <w:sz w:val="24"/>
          <w:szCs w:val="24"/>
        </w:rPr>
        <w:t xml:space="preserve"> работой подразделений   организаций общественного питания и медицинских учреждений  в целях охраны и укрепления здоровья обучающихся  и работников образовательного учреждения».</w:t>
      </w:r>
    </w:p>
    <w:p w:rsidR="00A04FEA" w:rsidRPr="00A04FEA" w:rsidRDefault="00A04FEA" w:rsidP="00A04FEA">
      <w:pPr>
        <w:ind w:left="-567" w:right="191"/>
        <w:jc w:val="both"/>
        <w:rPr>
          <w:sz w:val="24"/>
          <w:szCs w:val="24"/>
        </w:rPr>
      </w:pPr>
    </w:p>
    <w:p w:rsidR="00A04FEA" w:rsidRPr="00A04FEA" w:rsidRDefault="00A04FEA" w:rsidP="00A04FEA">
      <w:pPr>
        <w:ind w:left="-567" w:right="191"/>
        <w:jc w:val="both"/>
        <w:rPr>
          <w:b/>
          <w:sz w:val="24"/>
          <w:szCs w:val="24"/>
        </w:rPr>
      </w:pPr>
      <w:r w:rsidRPr="00A04FEA">
        <w:rPr>
          <w:b/>
          <w:sz w:val="24"/>
          <w:szCs w:val="24"/>
        </w:rPr>
        <w:t>2.     Пункт 1.29 Устава «Учреждения» изложить в следующей редакции:</w:t>
      </w:r>
    </w:p>
    <w:p w:rsidR="00A04FEA" w:rsidRPr="00A04FEA" w:rsidRDefault="00A04FEA" w:rsidP="00A04FEA">
      <w:pPr>
        <w:tabs>
          <w:tab w:val="left" w:pos="142"/>
          <w:tab w:val="left" w:pos="567"/>
        </w:tabs>
        <w:ind w:left="-567" w:right="191"/>
        <w:jc w:val="both"/>
        <w:rPr>
          <w:sz w:val="24"/>
          <w:szCs w:val="24"/>
        </w:rPr>
      </w:pPr>
      <w:r w:rsidRPr="00A04FEA">
        <w:rPr>
          <w:sz w:val="24"/>
          <w:szCs w:val="24"/>
        </w:rPr>
        <w:t>«1.29. Привлечение обучающихся «Учреждения»  без согласия обучающихся   и их родителей (законных представителей) к труду, не предусмотренному образовательной программой, запрещается».</w:t>
      </w:r>
    </w:p>
    <w:p w:rsidR="00A04FEA" w:rsidRPr="00A04FEA" w:rsidRDefault="00A04FEA" w:rsidP="00A04FEA">
      <w:pPr>
        <w:ind w:left="-567" w:right="191"/>
        <w:jc w:val="both"/>
        <w:rPr>
          <w:b/>
          <w:sz w:val="24"/>
          <w:szCs w:val="24"/>
        </w:rPr>
      </w:pPr>
      <w:r w:rsidRPr="00A04FEA">
        <w:rPr>
          <w:b/>
          <w:sz w:val="24"/>
          <w:szCs w:val="24"/>
        </w:rPr>
        <w:t>4.     Пункт 3.6 Устава «Учреждения» изложить в следующей редакции:</w:t>
      </w:r>
    </w:p>
    <w:p w:rsidR="00A04FEA" w:rsidRPr="00A04FEA" w:rsidRDefault="00A04FEA" w:rsidP="00A04FEA">
      <w:pPr>
        <w:tabs>
          <w:tab w:val="left" w:pos="142"/>
          <w:tab w:val="left" w:pos="567"/>
        </w:tabs>
        <w:ind w:left="-567" w:right="191"/>
        <w:jc w:val="both"/>
        <w:rPr>
          <w:sz w:val="24"/>
          <w:szCs w:val="24"/>
        </w:rPr>
      </w:pPr>
      <w:r w:rsidRPr="00A04FEA">
        <w:rPr>
          <w:sz w:val="24"/>
          <w:szCs w:val="24"/>
        </w:rPr>
        <w:t xml:space="preserve">«3.6. </w:t>
      </w:r>
      <w:proofErr w:type="gramStart"/>
      <w:r w:rsidRPr="00A04FEA">
        <w:rPr>
          <w:sz w:val="24"/>
          <w:szCs w:val="24"/>
        </w:rPr>
        <w:t>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 осуществляется в «Учреждении» в порядке, определяемом Правительством Российской Федерации».</w:t>
      </w:r>
      <w:proofErr w:type="gramEnd"/>
    </w:p>
    <w:p w:rsidR="00A04FEA" w:rsidRPr="00A04FEA" w:rsidRDefault="00A04FEA" w:rsidP="00A04FEA">
      <w:pPr>
        <w:tabs>
          <w:tab w:val="left" w:pos="0"/>
          <w:tab w:val="left" w:pos="142"/>
          <w:tab w:val="left" w:pos="567"/>
        </w:tabs>
        <w:ind w:left="-567" w:right="191"/>
        <w:jc w:val="both"/>
        <w:rPr>
          <w:b/>
          <w:sz w:val="24"/>
          <w:szCs w:val="24"/>
        </w:rPr>
      </w:pPr>
      <w:r w:rsidRPr="00A04FEA">
        <w:rPr>
          <w:b/>
          <w:sz w:val="24"/>
          <w:szCs w:val="24"/>
        </w:rPr>
        <w:t xml:space="preserve">3.    Подпункт 4.30.2  пункта 4.30.  Устава «Учреждения» исключить.  </w:t>
      </w:r>
    </w:p>
    <w:p w:rsidR="00A04FEA" w:rsidRPr="00A04FEA" w:rsidRDefault="00A04FEA" w:rsidP="00A04FEA">
      <w:pPr>
        <w:ind w:left="-567" w:right="191"/>
        <w:jc w:val="both"/>
        <w:rPr>
          <w:b/>
          <w:sz w:val="24"/>
          <w:szCs w:val="24"/>
        </w:rPr>
      </w:pPr>
      <w:r w:rsidRPr="00A04FEA">
        <w:rPr>
          <w:b/>
          <w:sz w:val="24"/>
          <w:szCs w:val="24"/>
        </w:rPr>
        <w:t>5. Пункт 5.5 Устава «Учреждения» дополнить подпунктом 5.5.9 следующего содержания:</w:t>
      </w:r>
    </w:p>
    <w:p w:rsidR="00A04FEA" w:rsidRPr="00A04FEA" w:rsidRDefault="00A04FEA" w:rsidP="00A04FEA">
      <w:pPr>
        <w:ind w:left="-567" w:right="191"/>
        <w:jc w:val="both"/>
        <w:rPr>
          <w:b/>
          <w:sz w:val="24"/>
          <w:szCs w:val="24"/>
        </w:rPr>
      </w:pPr>
      <w:r w:rsidRPr="00A04FEA">
        <w:rPr>
          <w:b/>
          <w:sz w:val="24"/>
          <w:szCs w:val="24"/>
        </w:rPr>
        <w:t>«</w:t>
      </w:r>
      <w:r w:rsidRPr="00A04FEA">
        <w:rPr>
          <w:sz w:val="24"/>
          <w:szCs w:val="24"/>
        </w:rPr>
        <w:t>5.5.9.</w:t>
      </w:r>
      <w:r w:rsidRPr="00A04FEA">
        <w:rPr>
          <w:b/>
          <w:sz w:val="24"/>
          <w:szCs w:val="24"/>
        </w:rPr>
        <w:t xml:space="preserve"> </w:t>
      </w:r>
      <w:r w:rsidRPr="00A04FEA">
        <w:rPr>
          <w:sz w:val="24"/>
          <w:szCs w:val="24"/>
        </w:rPr>
        <w:t>Справка  об отсутствии ограничений на занятия трудовой деятельностью в сфере образования с участием несовершеннолетних».</w:t>
      </w:r>
    </w:p>
    <w:p w:rsidR="00A04FEA" w:rsidRPr="00A04FEA" w:rsidRDefault="00A04FEA" w:rsidP="00A04FEA">
      <w:pPr>
        <w:ind w:left="-567" w:right="191"/>
        <w:jc w:val="both"/>
        <w:rPr>
          <w:b/>
          <w:sz w:val="24"/>
          <w:szCs w:val="24"/>
        </w:rPr>
      </w:pPr>
      <w:r w:rsidRPr="00A04FEA">
        <w:rPr>
          <w:b/>
          <w:sz w:val="24"/>
          <w:szCs w:val="24"/>
        </w:rPr>
        <w:t xml:space="preserve">6. Дополнить пункт 7.7 Устава «Учреждения» подпунктом 7.7.1. следующего содержания: </w:t>
      </w:r>
    </w:p>
    <w:p w:rsidR="00A04FEA" w:rsidRDefault="00A04FEA" w:rsidP="00A04FEA">
      <w:pPr>
        <w:ind w:left="-567" w:right="191"/>
        <w:jc w:val="both"/>
        <w:rPr>
          <w:color w:val="FF0000"/>
          <w:sz w:val="24"/>
          <w:szCs w:val="24"/>
        </w:rPr>
      </w:pPr>
      <w:r w:rsidRPr="00A04FEA">
        <w:rPr>
          <w:b/>
          <w:sz w:val="24"/>
          <w:szCs w:val="24"/>
        </w:rPr>
        <w:t>«</w:t>
      </w:r>
      <w:r w:rsidRPr="00A04FEA">
        <w:rPr>
          <w:sz w:val="24"/>
          <w:szCs w:val="24"/>
        </w:rPr>
        <w:t>7.7.1.«Учреждение» не вправе  совершать сделки,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w:t>
      </w:r>
      <w:r w:rsidRPr="00A04FEA">
        <w:rPr>
          <w:b/>
          <w:color w:val="FF0000"/>
          <w:sz w:val="24"/>
          <w:szCs w:val="24"/>
        </w:rPr>
        <w:t xml:space="preserve">  </w:t>
      </w:r>
      <w:r w:rsidRPr="00A04FEA">
        <w:rPr>
          <w:color w:val="FF0000"/>
          <w:sz w:val="24"/>
          <w:szCs w:val="24"/>
        </w:rPr>
        <w:t xml:space="preserve"> </w:t>
      </w:r>
    </w:p>
    <w:p w:rsidR="00A04FEA" w:rsidRDefault="00A04FEA" w:rsidP="00A04FEA">
      <w:pPr>
        <w:ind w:left="-567" w:right="191"/>
        <w:jc w:val="both"/>
        <w:rPr>
          <w:sz w:val="24"/>
          <w:szCs w:val="24"/>
        </w:rPr>
      </w:pPr>
    </w:p>
    <w:p w:rsidR="00A04FEA" w:rsidRDefault="00A04FEA" w:rsidP="00A04FEA">
      <w:pPr>
        <w:ind w:left="-567" w:right="191"/>
        <w:jc w:val="both"/>
        <w:rPr>
          <w:sz w:val="24"/>
          <w:szCs w:val="24"/>
        </w:rPr>
      </w:pPr>
    </w:p>
    <w:p w:rsidR="00A04FEA" w:rsidRDefault="00A04FEA" w:rsidP="00A04FEA">
      <w:pPr>
        <w:ind w:left="-567" w:right="191"/>
        <w:jc w:val="both"/>
        <w:rPr>
          <w:sz w:val="24"/>
          <w:szCs w:val="24"/>
        </w:rPr>
      </w:pPr>
    </w:p>
    <w:p w:rsidR="00A04FEA" w:rsidRPr="00A04FEA" w:rsidRDefault="00A04FEA" w:rsidP="00A04FEA">
      <w:pPr>
        <w:ind w:left="-567" w:right="191"/>
        <w:jc w:val="both"/>
        <w:rPr>
          <w:sz w:val="24"/>
          <w:szCs w:val="24"/>
        </w:rPr>
      </w:pPr>
      <w:r>
        <w:rPr>
          <w:noProof/>
          <w:sz w:val="24"/>
          <w:szCs w:val="24"/>
          <w:lang w:eastAsia="ru-RU"/>
        </w:rPr>
        <w:lastRenderedPageBreak/>
        <w:drawing>
          <wp:inline distT="0" distB="0" distL="0" distR="0">
            <wp:extent cx="5934075" cy="8153400"/>
            <wp:effectExtent l="19050" t="0" r="9525" b="0"/>
            <wp:docPr id="3" name="Рисунок 3" descr="C:\Documents and Settings\Школа\Мои документы\Мои рисунки\2013-10-11\сведения -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Школа\Мои документы\Мои рисунки\2013-10-11\сведения -20007.JPG"/>
                    <pic:cNvPicPr>
                      <a:picLocks noChangeAspect="1" noChangeArrowheads="1"/>
                    </pic:cNvPicPr>
                  </pic:nvPicPr>
                  <pic:blipFill>
                    <a:blip r:embed="rId6" cstate="print"/>
                    <a:srcRect/>
                    <a:stretch>
                      <a:fillRect/>
                    </a:stretch>
                  </pic:blipFill>
                  <pic:spPr bwMode="auto">
                    <a:xfrm>
                      <a:off x="0" y="0"/>
                      <a:ext cx="5934075" cy="8153400"/>
                    </a:xfrm>
                    <a:prstGeom prst="rect">
                      <a:avLst/>
                    </a:prstGeom>
                    <a:noFill/>
                    <a:ln w="9525">
                      <a:noFill/>
                      <a:miter lim="800000"/>
                      <a:headEnd/>
                      <a:tailEnd/>
                    </a:ln>
                  </pic:spPr>
                </pic:pic>
              </a:graphicData>
            </a:graphic>
          </wp:inline>
        </w:drawing>
      </w:r>
    </w:p>
    <w:p w:rsidR="00A04FEA" w:rsidRDefault="00A04FEA"/>
    <w:sectPr w:rsidR="00A04FEA" w:rsidSect="001300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F6A4D"/>
    <w:multiLevelType w:val="hybridMultilevel"/>
    <w:tmpl w:val="EB2452CC"/>
    <w:lvl w:ilvl="0" w:tplc="B0CE45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4FEA"/>
    <w:rsid w:val="0013000B"/>
    <w:rsid w:val="00A04F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0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4F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4FEA"/>
    <w:rPr>
      <w:rFonts w:ascii="Tahoma" w:hAnsi="Tahoma" w:cs="Tahoma"/>
      <w:sz w:val="16"/>
      <w:szCs w:val="16"/>
    </w:rPr>
  </w:style>
  <w:style w:type="paragraph" w:styleId="a5">
    <w:name w:val="No Spacing"/>
    <w:uiPriority w:val="1"/>
    <w:qFormat/>
    <w:rsid w:val="00A04FEA"/>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316</Words>
  <Characters>1806</Characters>
  <Application>Microsoft Office Word</Application>
  <DocSecurity>0</DocSecurity>
  <Lines>15</Lines>
  <Paragraphs>4</Paragraphs>
  <ScaleCrop>false</ScaleCrop>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cp:revision>
  <dcterms:created xsi:type="dcterms:W3CDTF">2013-10-11T08:21:00Z</dcterms:created>
  <dcterms:modified xsi:type="dcterms:W3CDTF">2013-10-11T08:23:00Z</dcterms:modified>
</cp:coreProperties>
</file>